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236" w:rsidRDefault="00105236" w:rsidP="00105236">
      <w:pPr>
        <w:widowControl w:val="0"/>
        <w:autoSpaceDE w:val="0"/>
        <w:autoSpaceDN w:val="0"/>
        <w:spacing w:before="1" w:after="0"/>
        <w:ind w:left="112"/>
        <w:jc w:val="center"/>
        <w:rPr>
          <w:rFonts w:ascii="Calibri" w:eastAsia="Calibri" w:hAnsi="Calibri" w:cs="Calibri"/>
          <w:b/>
          <w:lang w:eastAsia="it-IT" w:bidi="it-IT"/>
        </w:rPr>
      </w:pPr>
      <w:bookmarkStart w:id="0" w:name="_GoBack"/>
      <w:bookmarkEnd w:id="0"/>
      <w:r w:rsidRPr="00301605">
        <w:rPr>
          <w:rFonts w:ascii="Calibri" w:eastAsia="Calibri" w:hAnsi="Calibri" w:cs="Calibri"/>
          <w:b/>
          <w:lang w:eastAsia="it-IT" w:bidi="it-IT"/>
        </w:rPr>
        <w:t>LINEE GUIDA SULLE MODALITA’ DI SVOLGIMENTO DEGLI ESAMI</w:t>
      </w:r>
    </w:p>
    <w:p w:rsidR="00105236" w:rsidRDefault="00105236" w:rsidP="00105236">
      <w:pPr>
        <w:widowControl w:val="0"/>
        <w:autoSpaceDE w:val="0"/>
        <w:autoSpaceDN w:val="0"/>
        <w:spacing w:before="1" w:after="0"/>
        <w:ind w:left="112"/>
        <w:jc w:val="center"/>
        <w:rPr>
          <w:rFonts w:ascii="Calibri" w:eastAsia="Calibri" w:hAnsi="Calibri" w:cs="Calibri"/>
          <w:b/>
          <w:lang w:eastAsia="it-IT" w:bidi="it-IT"/>
        </w:rPr>
      </w:pP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Tutti i candidati e loro eventuali accompagnatori dovranno obbligatoriamente indossare la mascherina protettiva in modo appropriato (coprendo naso e bocca). L’accesso sarà consentito esclusivamente ai candidati. Non saranno ammessi candidati sprovvisti di mascherina.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 xml:space="preserve">All’arrivo del candidato sarà effettuata </w:t>
      </w:r>
      <w:r>
        <w:rPr>
          <w:rFonts w:ascii="Calibri" w:eastAsia="Calibri" w:hAnsi="Calibri" w:cs="Calibri"/>
          <w:lang w:eastAsia="it-IT" w:bidi="it-IT"/>
        </w:rPr>
        <w:t>la misurazione della temperatura, se uguale o superiore a 37,5° non sarà consentito l’accesso e non potrà sostenere l’esame.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All’accesso il candidato dovrà igienizzare le mani (anche se indossa i guanti) utilizzando l’apposito distributore di gel igienizzante presente all’ingresso.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 xml:space="preserve">In caso di attesa, al candidato sarà indicato dal personale addetto dove sostare nel rispetto del distanziamento interpersonale di almeno 1 metro, seguendo la segnaletica posta sul pavimento. 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proofErr w:type="gramStart"/>
      <w:r>
        <w:rPr>
          <w:rFonts w:ascii="Calibri" w:eastAsia="Calibri" w:hAnsi="Calibri" w:cs="Calibri"/>
          <w:lang w:eastAsia="it-IT" w:bidi="it-IT"/>
        </w:rPr>
        <w:t>E’</w:t>
      </w:r>
      <w:proofErr w:type="gramEnd"/>
      <w:r>
        <w:rPr>
          <w:rFonts w:ascii="Calibri" w:eastAsia="Calibri" w:hAnsi="Calibri" w:cs="Calibri"/>
          <w:lang w:eastAsia="it-IT" w:bidi="it-IT"/>
        </w:rPr>
        <w:t xml:space="preserve"> sempre obbligatorio mantenere una distanza interpersonale di almeno 1 metro.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Il personale addetto procederà quindi al controllo del documento di identità ed indicherà al candidato la propria postazione d’esame.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Le postazioni d’esame sono distanziate tra loro di 1,5 metri.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Durante gli intervalli non sarà consentito allontanarsi dalla propria postazione d’esame e/o avvicinarsi alle altrui postazioni.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 xml:space="preserve">Nell’aula d’esame saranno garantite igiene e sanificazione prima e dopo ogni sessione; il ricambio d’aria sarà effettuato in occasione degli intervalli tra una prova e l’altra. </w:t>
      </w:r>
    </w:p>
    <w:p w:rsidR="00105236" w:rsidRPr="0092011A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Theme="minorHAnsi" w:hAnsiTheme="minorHAnsi" w:cstheme="minorHAnsi"/>
          <w:color w:val="0000FF"/>
          <w:sz w:val="12"/>
          <w:szCs w:val="12"/>
        </w:rPr>
      </w:pPr>
      <w:r w:rsidRPr="0092011A">
        <w:rPr>
          <w:rFonts w:ascii="Calibri" w:eastAsia="Calibri" w:hAnsi="Calibri" w:cs="Calibri"/>
          <w:lang w:eastAsia="it-IT" w:bidi="it-IT"/>
        </w:rPr>
        <w:t xml:space="preserve">Una volta ultimate le prove scritte, prima </w:t>
      </w:r>
      <w:r>
        <w:rPr>
          <w:rFonts w:ascii="Calibri" w:eastAsia="Calibri" w:hAnsi="Calibri" w:cs="Calibri"/>
          <w:lang w:eastAsia="it-IT" w:bidi="it-IT"/>
        </w:rPr>
        <w:t xml:space="preserve">e dopo </w:t>
      </w:r>
      <w:r w:rsidRPr="0092011A">
        <w:rPr>
          <w:rFonts w:ascii="Calibri" w:eastAsia="Calibri" w:hAnsi="Calibri" w:cs="Calibri"/>
          <w:lang w:eastAsia="it-IT" w:bidi="it-IT"/>
        </w:rPr>
        <w:t>l’esame orale</w:t>
      </w:r>
      <w:r>
        <w:rPr>
          <w:rFonts w:ascii="Calibri" w:eastAsia="Calibri" w:hAnsi="Calibri" w:cs="Calibri"/>
          <w:lang w:eastAsia="it-IT" w:bidi="it-IT"/>
        </w:rPr>
        <w:t>,</w:t>
      </w:r>
      <w:r w:rsidRPr="0092011A">
        <w:rPr>
          <w:rFonts w:ascii="Calibri" w:eastAsia="Calibri" w:hAnsi="Calibri" w:cs="Calibri"/>
          <w:lang w:eastAsia="it-IT" w:bidi="it-IT"/>
        </w:rPr>
        <w:t xml:space="preserve"> i candidati dovranno </w:t>
      </w:r>
      <w:r>
        <w:rPr>
          <w:rFonts w:ascii="Calibri" w:eastAsia="Calibri" w:hAnsi="Calibri" w:cs="Calibri"/>
          <w:lang w:eastAsia="it-IT" w:bidi="it-IT"/>
        </w:rPr>
        <w:t>igienizzare le mani (anche se indossano i guanti) utilizzando gli appositi distributori di gel igienizzante.</w:t>
      </w:r>
    </w:p>
    <w:p w:rsidR="00105236" w:rsidRDefault="00105236" w:rsidP="00105236">
      <w:pPr>
        <w:widowControl w:val="0"/>
        <w:autoSpaceDE w:val="0"/>
        <w:autoSpaceDN w:val="0"/>
        <w:spacing w:after="0" w:line="293" w:lineRule="exact"/>
        <w:ind w:left="112"/>
        <w:rPr>
          <w:rFonts w:asciiTheme="minorHAnsi" w:hAnsiTheme="minorHAnsi" w:cstheme="minorHAnsi"/>
        </w:rPr>
      </w:pPr>
    </w:p>
    <w:p w:rsidR="00105236" w:rsidRDefault="00105236" w:rsidP="00105236">
      <w:pPr>
        <w:widowControl w:val="0"/>
        <w:autoSpaceDE w:val="0"/>
        <w:autoSpaceDN w:val="0"/>
        <w:spacing w:after="0" w:line="293" w:lineRule="exact"/>
        <w:ind w:left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300D6F">
        <w:rPr>
          <w:rFonts w:asciiTheme="minorHAnsi" w:hAnsiTheme="minorHAnsi" w:cstheme="minorHAnsi"/>
        </w:rPr>
        <w:t>er Presa visione</w:t>
      </w:r>
      <w:r>
        <w:rPr>
          <w:rFonts w:asciiTheme="minorHAnsi" w:hAnsiTheme="minorHAnsi" w:cstheme="minorHAnsi"/>
        </w:rPr>
        <w:t xml:space="preserve">                      </w:t>
      </w:r>
    </w:p>
    <w:p w:rsidR="00105236" w:rsidRDefault="00105236" w:rsidP="00105236">
      <w:pPr>
        <w:widowControl w:val="0"/>
        <w:autoSpaceDE w:val="0"/>
        <w:autoSpaceDN w:val="0"/>
        <w:spacing w:after="0" w:line="293" w:lineRule="exact"/>
        <w:ind w:left="112"/>
        <w:rPr>
          <w:rFonts w:asciiTheme="minorHAnsi" w:hAnsiTheme="minorHAnsi" w:cstheme="minorHAnsi"/>
        </w:rPr>
      </w:pPr>
    </w:p>
    <w:p w:rsidR="00105236" w:rsidRPr="00D83433" w:rsidRDefault="00105236" w:rsidP="00105236">
      <w:pPr>
        <w:widowControl w:val="0"/>
        <w:autoSpaceDE w:val="0"/>
        <w:autoSpaceDN w:val="0"/>
        <w:spacing w:after="0" w:line="293" w:lineRule="exact"/>
        <w:ind w:left="112"/>
        <w:rPr>
          <w:rFonts w:asciiTheme="minorHAnsi" w:hAnsiTheme="minorHAnsi" w:cstheme="minorHAnsi"/>
        </w:rPr>
      </w:pPr>
      <w:r w:rsidRPr="00301605">
        <w:rPr>
          <w:rFonts w:ascii="Calibri" w:eastAsia="Calibri" w:hAnsi="Calibri" w:cs="Calibri"/>
          <w:lang w:eastAsia="it-IT" w:bidi="it-IT"/>
        </w:rPr>
        <w:t>Firma leggibile</w:t>
      </w:r>
      <w:r>
        <w:rPr>
          <w:rFonts w:ascii="Calibri" w:eastAsia="Calibri" w:hAnsi="Calibri" w:cs="Calibri"/>
          <w:lang w:eastAsia="it-IT" w:bidi="it-IT"/>
        </w:rPr>
        <w:t xml:space="preserve"> ________________________________</w:t>
      </w:r>
    </w:p>
    <w:p w:rsidR="00105236" w:rsidRPr="00300D6F" w:rsidRDefault="00105236" w:rsidP="00105236">
      <w:pPr>
        <w:widowControl w:val="0"/>
        <w:autoSpaceDE w:val="0"/>
        <w:autoSpaceDN w:val="0"/>
        <w:spacing w:after="0" w:line="244" w:lineRule="exact"/>
        <w:ind w:left="112"/>
        <w:rPr>
          <w:rFonts w:asciiTheme="minorHAnsi" w:hAnsiTheme="minorHAnsi" w:cstheme="minorHAnsi"/>
        </w:rPr>
      </w:pPr>
      <w:r w:rsidRPr="00301605">
        <w:rPr>
          <w:rFonts w:ascii="Calibri" w:eastAsia="Calibri" w:hAnsi="Calibri" w:cs="Calibri"/>
          <w:sz w:val="20"/>
          <w:szCs w:val="22"/>
          <w:lang w:eastAsia="it-IT" w:bidi="it-IT"/>
        </w:rPr>
        <w:t>(dell’interessato e/o dell’esercente la responsabilità genitoriale)</w:t>
      </w:r>
    </w:p>
    <w:p w:rsidR="00E263F8" w:rsidRDefault="00E263F8"/>
    <w:sectPr w:rsidR="00E263F8" w:rsidSect="00E263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B6F41"/>
    <w:multiLevelType w:val="hybridMultilevel"/>
    <w:tmpl w:val="2ED6292C"/>
    <w:lvl w:ilvl="0" w:tplc="02501A16">
      <w:start w:val="1"/>
      <w:numFmt w:val="decimal"/>
      <w:lvlText w:val="%1."/>
      <w:lvlJc w:val="left"/>
      <w:pPr>
        <w:ind w:left="832" w:hanging="360"/>
      </w:pPr>
      <w:rPr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36"/>
    <w:rsid w:val="00105236"/>
    <w:rsid w:val="00AB1E57"/>
    <w:rsid w:val="00E2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AD108-9861-4FA4-A223-9A6BE1D9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5236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5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AIBSE</dc:creator>
  <cp:lastModifiedBy>Daniela Braga</cp:lastModifiedBy>
  <cp:revision>2</cp:revision>
  <dcterms:created xsi:type="dcterms:W3CDTF">2021-05-04T07:35:00Z</dcterms:created>
  <dcterms:modified xsi:type="dcterms:W3CDTF">2021-05-04T07:35:00Z</dcterms:modified>
</cp:coreProperties>
</file>